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0D" w:rsidRPr="009B0700" w:rsidRDefault="0023650D" w:rsidP="009B0700">
      <w:pPr>
        <w:pStyle w:val="a3"/>
        <w:jc w:val="center"/>
        <w:rPr>
          <w:b/>
          <w:sz w:val="28"/>
          <w:szCs w:val="28"/>
        </w:rPr>
      </w:pPr>
      <w:r w:rsidRPr="009B0700">
        <w:rPr>
          <w:b/>
          <w:noProof/>
          <w:sz w:val="28"/>
          <w:szCs w:val="28"/>
        </w:rPr>
        <w:drawing>
          <wp:inline distT="0" distB="0" distL="0" distR="0">
            <wp:extent cx="6953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50D" w:rsidRPr="009B0700" w:rsidRDefault="0023650D" w:rsidP="009B0700">
      <w:pPr>
        <w:pStyle w:val="1"/>
        <w:jc w:val="center"/>
        <w:rPr>
          <w:b/>
          <w:szCs w:val="28"/>
        </w:rPr>
      </w:pPr>
      <w:r w:rsidRPr="009B0700">
        <w:rPr>
          <w:b/>
          <w:szCs w:val="28"/>
        </w:rPr>
        <w:t>СЕЛЬСКАЯ ДУМА</w:t>
      </w:r>
    </w:p>
    <w:p w:rsidR="0023650D" w:rsidRPr="009B0700" w:rsidRDefault="0023650D" w:rsidP="009B0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0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3650D" w:rsidRPr="009B0700" w:rsidRDefault="0023650D" w:rsidP="009B0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00">
        <w:rPr>
          <w:rFonts w:ascii="Times New Roman" w:hAnsi="Times New Roman" w:cs="Times New Roman"/>
          <w:b/>
          <w:sz w:val="28"/>
          <w:szCs w:val="28"/>
        </w:rPr>
        <w:t>сельское поселение село Троицкое</w:t>
      </w:r>
    </w:p>
    <w:p w:rsidR="009B0700" w:rsidRDefault="009B0700" w:rsidP="009B0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Жуковского района</w:t>
      </w:r>
    </w:p>
    <w:p w:rsidR="0023650D" w:rsidRDefault="0023650D" w:rsidP="009B0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00">
        <w:rPr>
          <w:rFonts w:ascii="Times New Roman" w:hAnsi="Times New Roman" w:cs="Times New Roman"/>
          <w:b/>
          <w:sz w:val="28"/>
          <w:szCs w:val="28"/>
        </w:rPr>
        <w:t>Калужской области</w:t>
      </w:r>
    </w:p>
    <w:p w:rsidR="0023650D" w:rsidRPr="009B0700" w:rsidRDefault="0023650D" w:rsidP="009B0700">
      <w:pPr>
        <w:tabs>
          <w:tab w:val="left" w:pos="36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50D" w:rsidRPr="00867B8F" w:rsidRDefault="0023650D" w:rsidP="00867B8F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9B0700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B0700">
        <w:rPr>
          <w:rFonts w:ascii="Times New Roman" w:hAnsi="Times New Roman"/>
          <w:sz w:val="28"/>
          <w:szCs w:val="28"/>
        </w:rPr>
        <w:t xml:space="preserve">                  </w:t>
      </w:r>
      <w:r w:rsidRPr="009B07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0700">
        <w:rPr>
          <w:rFonts w:ascii="Times New Roman" w:hAnsi="Times New Roman"/>
          <w:sz w:val="28"/>
          <w:szCs w:val="28"/>
        </w:rPr>
        <w:t>Р</w:t>
      </w:r>
      <w:proofErr w:type="gramEnd"/>
      <w:r w:rsidRPr="009B0700">
        <w:rPr>
          <w:rFonts w:ascii="Times New Roman" w:hAnsi="Times New Roman"/>
          <w:sz w:val="28"/>
          <w:szCs w:val="28"/>
        </w:rPr>
        <w:t xml:space="preserve"> Е Ш Е Н И Е</w:t>
      </w:r>
    </w:p>
    <w:p w:rsidR="0023650D" w:rsidRPr="009B0700" w:rsidRDefault="0023650D" w:rsidP="009B0700">
      <w:pPr>
        <w:pStyle w:val="1"/>
        <w:rPr>
          <w:b/>
          <w:szCs w:val="28"/>
        </w:rPr>
      </w:pPr>
      <w:r w:rsidRPr="009B0700">
        <w:rPr>
          <w:b/>
          <w:szCs w:val="28"/>
        </w:rPr>
        <w:t xml:space="preserve">                                                         с. Троицкое</w:t>
      </w:r>
    </w:p>
    <w:p w:rsidR="0023650D" w:rsidRPr="009B0700" w:rsidRDefault="0023650D" w:rsidP="009B070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650D" w:rsidRPr="009B0700" w:rsidRDefault="0023650D" w:rsidP="009B0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70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9B0700" w:rsidRPr="009B0700">
        <w:rPr>
          <w:rFonts w:ascii="Times New Roman" w:hAnsi="Times New Roman" w:cs="Times New Roman"/>
          <w:b/>
          <w:bCs/>
          <w:sz w:val="24"/>
          <w:szCs w:val="24"/>
        </w:rPr>
        <w:t>15 декабря 2014 г.</w:t>
      </w:r>
      <w:r w:rsidRPr="009B070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</w:t>
      </w:r>
      <w:r w:rsidR="009B0700" w:rsidRPr="009B07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867B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9B0700" w:rsidRPr="009B0700">
        <w:rPr>
          <w:rFonts w:ascii="Times New Roman" w:hAnsi="Times New Roman" w:cs="Times New Roman"/>
          <w:b/>
          <w:bCs/>
          <w:sz w:val="24"/>
          <w:szCs w:val="24"/>
        </w:rPr>
        <w:t xml:space="preserve"> №47</w:t>
      </w:r>
      <w:r w:rsidRPr="009B07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070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</w:t>
      </w:r>
      <w:r w:rsidR="009B0700" w:rsidRPr="009B07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9B0700" w:rsidRPr="009B0700" w:rsidRDefault="0023650D" w:rsidP="009B07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1"/>
      <w:r w:rsidRPr="009B0700">
        <w:rPr>
          <w:rFonts w:ascii="Times New Roman" w:hAnsi="Times New Roman" w:cs="Times New Roman"/>
          <w:b/>
          <w:bCs/>
          <w:sz w:val="24"/>
          <w:szCs w:val="24"/>
        </w:rPr>
        <w:t xml:space="preserve">О передаче муниципальному району «Жуковский район» </w:t>
      </w:r>
    </w:p>
    <w:p w:rsidR="009B0700" w:rsidRPr="009B0700" w:rsidRDefault="0023650D" w:rsidP="009B07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B0700">
        <w:rPr>
          <w:rFonts w:ascii="Times New Roman" w:hAnsi="Times New Roman" w:cs="Times New Roman"/>
          <w:b/>
          <w:bCs/>
          <w:sz w:val="24"/>
          <w:szCs w:val="24"/>
        </w:rPr>
        <w:t xml:space="preserve">полномочий поселения по осуществлению </w:t>
      </w:r>
    </w:p>
    <w:p w:rsidR="0023650D" w:rsidRPr="009B0700" w:rsidRDefault="0023650D" w:rsidP="009B07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B070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bookmarkEnd w:id="0"/>
      <w:r w:rsidRPr="009B0700">
        <w:rPr>
          <w:rFonts w:ascii="Times New Roman" w:hAnsi="Times New Roman" w:cs="Times New Roman"/>
          <w:b/>
          <w:bCs/>
          <w:sz w:val="24"/>
          <w:szCs w:val="24"/>
        </w:rPr>
        <w:t xml:space="preserve">земельного </w:t>
      </w:r>
      <w:proofErr w:type="gramStart"/>
      <w:r w:rsidRPr="009B0700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9B0700"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использованием </w:t>
      </w:r>
    </w:p>
    <w:p w:rsidR="0023650D" w:rsidRPr="009B0700" w:rsidRDefault="0023650D" w:rsidP="009B0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700">
        <w:rPr>
          <w:rFonts w:ascii="Times New Roman" w:hAnsi="Times New Roman" w:cs="Times New Roman"/>
          <w:b/>
          <w:bCs/>
          <w:sz w:val="24"/>
          <w:szCs w:val="24"/>
        </w:rPr>
        <w:t>земель сельскохозяйственного назначения</w:t>
      </w:r>
      <w:r w:rsidR="009B0700" w:rsidRPr="009B070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650D" w:rsidRPr="009B0700" w:rsidRDefault="0023650D" w:rsidP="009B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50D" w:rsidRPr="009B0700" w:rsidRDefault="0023650D" w:rsidP="009B07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700">
        <w:rPr>
          <w:rFonts w:ascii="Times New Roman" w:hAnsi="Times New Roman" w:cs="Times New Roman"/>
          <w:sz w:val="28"/>
          <w:szCs w:val="28"/>
        </w:rPr>
        <w:tab/>
        <w:t>В соответствии с пунктом 4 статьи 15 Фе</w:t>
      </w:r>
      <w:r w:rsidR="009B0700">
        <w:rPr>
          <w:rFonts w:ascii="Times New Roman" w:hAnsi="Times New Roman" w:cs="Times New Roman"/>
          <w:sz w:val="28"/>
          <w:szCs w:val="28"/>
        </w:rPr>
        <w:t>дерального закона от 06.10.2003г. №</w:t>
      </w:r>
      <w:r w:rsidRPr="009B0700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 руководствуясь Уставом </w:t>
      </w:r>
      <w:proofErr w:type="gramStart"/>
      <w:r w:rsidRPr="009B0700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Pr="009B0700">
        <w:rPr>
          <w:rFonts w:ascii="Times New Roman" w:hAnsi="Times New Roman" w:cs="Times New Roman"/>
          <w:sz w:val="28"/>
          <w:szCs w:val="28"/>
        </w:rPr>
        <w:t xml:space="preserve"> сельское поселение село </w:t>
      </w:r>
      <w:r w:rsidR="009B0700">
        <w:rPr>
          <w:rFonts w:ascii="Times New Roman" w:hAnsi="Times New Roman" w:cs="Times New Roman"/>
          <w:sz w:val="28"/>
          <w:szCs w:val="28"/>
        </w:rPr>
        <w:t>Троицкое,</w:t>
      </w:r>
      <w:r w:rsidRPr="009B0700">
        <w:rPr>
          <w:rFonts w:ascii="Times New Roman" w:hAnsi="Times New Roman" w:cs="Times New Roman"/>
          <w:sz w:val="28"/>
          <w:szCs w:val="28"/>
        </w:rPr>
        <w:t xml:space="preserve"> Сельская Дума </w:t>
      </w:r>
      <w:r w:rsidRPr="009B0700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Pr="009B0700">
        <w:rPr>
          <w:rFonts w:ascii="Times New Roman" w:hAnsi="Times New Roman" w:cs="Times New Roman"/>
          <w:sz w:val="28"/>
          <w:szCs w:val="28"/>
        </w:rPr>
        <w:t>:</w:t>
      </w:r>
    </w:p>
    <w:p w:rsidR="0023650D" w:rsidRPr="009B0700" w:rsidRDefault="0023650D" w:rsidP="009B07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B07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B0700">
        <w:rPr>
          <w:rFonts w:ascii="Times New Roman" w:hAnsi="Times New Roman" w:cs="Times New Roman"/>
          <w:sz w:val="28"/>
          <w:szCs w:val="28"/>
        </w:rPr>
        <w:t xml:space="preserve">Ходатайствовать перед Районным Собранием муниципального образования «Жуковский район» о принятии органами местного самоуправления муниципального района «Жуковский район» от органов местного самоуправления сельского поселения село </w:t>
      </w:r>
      <w:r w:rsidR="009B0700">
        <w:rPr>
          <w:rFonts w:ascii="Times New Roman" w:hAnsi="Times New Roman" w:cs="Times New Roman"/>
          <w:sz w:val="28"/>
          <w:szCs w:val="28"/>
        </w:rPr>
        <w:t>Троицкое</w:t>
      </w:r>
      <w:r w:rsidRPr="009B0700">
        <w:rPr>
          <w:rFonts w:ascii="Times New Roman" w:hAnsi="Times New Roman" w:cs="Times New Roman"/>
          <w:sz w:val="28"/>
          <w:szCs w:val="28"/>
        </w:rPr>
        <w:t xml:space="preserve"> полномочий на 2015 год по осуществлению муниципального земельного контроля  за использованием земель сельскохозяйственного назначения за счет межбюджетных трансфертов, предоставляемых из бюджета сельского поселения в бюджет муниципального района в соответствии с Бюджетным кодексом Российской Федерации.</w:t>
      </w:r>
      <w:proofErr w:type="gramEnd"/>
    </w:p>
    <w:p w:rsidR="0023650D" w:rsidRDefault="0023650D" w:rsidP="009B07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B0700">
        <w:rPr>
          <w:rFonts w:ascii="Times New Roman" w:hAnsi="Times New Roman" w:cs="Times New Roman"/>
          <w:sz w:val="28"/>
          <w:szCs w:val="28"/>
        </w:rPr>
        <w:t xml:space="preserve">2. Поручить главе администрации сельское поселение село </w:t>
      </w:r>
      <w:r w:rsidR="009B0700">
        <w:rPr>
          <w:rFonts w:ascii="Times New Roman" w:hAnsi="Times New Roman" w:cs="Times New Roman"/>
          <w:sz w:val="28"/>
          <w:szCs w:val="28"/>
        </w:rPr>
        <w:t>Троицкое</w:t>
      </w:r>
      <w:r w:rsidRPr="009B0700">
        <w:rPr>
          <w:rFonts w:ascii="Times New Roman" w:hAnsi="Times New Roman" w:cs="Times New Roman"/>
          <w:sz w:val="28"/>
          <w:szCs w:val="28"/>
        </w:rPr>
        <w:t xml:space="preserve"> подписать соглашение с Главой администрации МР «Жуковский район» о передаче муниципальному </w:t>
      </w:r>
      <w:r w:rsidR="009B0700">
        <w:rPr>
          <w:rFonts w:ascii="Times New Roman" w:hAnsi="Times New Roman" w:cs="Times New Roman"/>
          <w:sz w:val="28"/>
          <w:szCs w:val="28"/>
        </w:rPr>
        <w:t xml:space="preserve">району </w:t>
      </w:r>
      <w:r w:rsidRPr="009B0700">
        <w:rPr>
          <w:rFonts w:ascii="Times New Roman" w:hAnsi="Times New Roman" w:cs="Times New Roman"/>
          <w:sz w:val="28"/>
          <w:szCs w:val="28"/>
        </w:rPr>
        <w:t xml:space="preserve">своих полномочий по осуществлению муниципального земельного </w:t>
      </w:r>
      <w:proofErr w:type="gramStart"/>
      <w:r w:rsidRPr="009B070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0700">
        <w:rPr>
          <w:rFonts w:ascii="Times New Roman" w:hAnsi="Times New Roman" w:cs="Times New Roman"/>
          <w:sz w:val="28"/>
          <w:szCs w:val="28"/>
        </w:rPr>
        <w:t xml:space="preserve"> использованием земель сельскохозяйственного назначения.</w:t>
      </w:r>
    </w:p>
    <w:p w:rsidR="00867B8F" w:rsidRDefault="00867B8F" w:rsidP="009B07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3650D" w:rsidRPr="009B0700" w:rsidRDefault="0023650D" w:rsidP="009B0700">
      <w:pPr>
        <w:pStyle w:val="ConsPlusTitle"/>
        <w:widowControl/>
        <w:outlineLvl w:val="0"/>
        <w:rPr>
          <w:b w:val="0"/>
          <w:sz w:val="28"/>
          <w:szCs w:val="28"/>
        </w:rPr>
      </w:pPr>
      <w:r w:rsidRPr="009B0700">
        <w:rPr>
          <w:b w:val="0"/>
          <w:sz w:val="28"/>
          <w:szCs w:val="28"/>
        </w:rPr>
        <w:t>Глава муниципального образования</w:t>
      </w:r>
    </w:p>
    <w:p w:rsidR="00C20D33" w:rsidRPr="00867B8F" w:rsidRDefault="0023650D" w:rsidP="00867B8F">
      <w:pPr>
        <w:pStyle w:val="ConsPlusTitle"/>
        <w:widowControl/>
        <w:outlineLvl w:val="0"/>
        <w:rPr>
          <w:b w:val="0"/>
          <w:sz w:val="28"/>
          <w:szCs w:val="28"/>
        </w:rPr>
      </w:pPr>
      <w:r w:rsidRPr="009B0700">
        <w:rPr>
          <w:b w:val="0"/>
          <w:sz w:val="28"/>
          <w:szCs w:val="28"/>
        </w:rPr>
        <w:t xml:space="preserve">сельского поселения село Троицкое         </w:t>
      </w:r>
      <w:r w:rsidR="009B0700">
        <w:rPr>
          <w:b w:val="0"/>
          <w:sz w:val="28"/>
          <w:szCs w:val="28"/>
        </w:rPr>
        <w:t xml:space="preserve">                </w:t>
      </w:r>
      <w:proofErr w:type="spellStart"/>
      <w:r w:rsidR="009B0700">
        <w:rPr>
          <w:b w:val="0"/>
          <w:sz w:val="28"/>
          <w:szCs w:val="28"/>
        </w:rPr>
        <w:t>З.Г.Сварковских</w:t>
      </w:r>
      <w:proofErr w:type="spellEnd"/>
      <w:r w:rsidR="009B0700">
        <w:rPr>
          <w:b w:val="0"/>
          <w:sz w:val="28"/>
          <w:szCs w:val="28"/>
        </w:rPr>
        <w:t>.</w:t>
      </w:r>
    </w:p>
    <w:sectPr w:rsidR="00C20D33" w:rsidRPr="0086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50D"/>
    <w:rsid w:val="0023650D"/>
    <w:rsid w:val="00867B8F"/>
    <w:rsid w:val="009B0700"/>
    <w:rsid w:val="00C2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65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23650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50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3650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2365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3650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3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50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23650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23650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236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cp:lastPrinted>2014-12-15T07:34:00Z</cp:lastPrinted>
  <dcterms:created xsi:type="dcterms:W3CDTF">2014-12-15T07:23:00Z</dcterms:created>
  <dcterms:modified xsi:type="dcterms:W3CDTF">2014-12-15T07:34:00Z</dcterms:modified>
</cp:coreProperties>
</file>